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700" w:lineRule="exact"/>
        <w:jc w:val="left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</w:p>
    <w:p>
      <w:pPr>
        <w:autoSpaceDN w:val="0"/>
        <w:spacing w:line="700" w:lineRule="exact"/>
        <w:jc w:val="center"/>
        <w:rPr>
          <w:rFonts w:hint="eastAsia" w:ascii="华文中宋" w:eastAsia="华文中宋" w:cs="华文中宋"/>
          <w:sz w:val="44"/>
          <w:szCs w:val="44"/>
        </w:rPr>
      </w:pPr>
      <w:r>
        <w:rPr>
          <w:rFonts w:hint="eastAsia" w:ascii="华文中宋" w:eastAsia="华文中宋" w:cs="华文中宋"/>
          <w:sz w:val="44"/>
          <w:szCs w:val="44"/>
        </w:rPr>
        <w:t>专项工作经费</w:t>
      </w:r>
      <w:r>
        <w:rPr>
          <w:rFonts w:ascii="华文中宋" w:eastAsia="华文中宋" w:cs="华文中宋"/>
          <w:sz w:val="44"/>
          <w:szCs w:val="44"/>
        </w:rPr>
        <w:t>类（体育活动）</w:t>
      </w:r>
      <w:r>
        <w:rPr>
          <w:rFonts w:hint="eastAsia" w:ascii="华文中宋" w:eastAsia="华文中宋" w:cs="华文中宋"/>
          <w:sz w:val="44"/>
          <w:szCs w:val="44"/>
        </w:rPr>
        <w:t>项目</w:t>
      </w:r>
    </w:p>
    <w:p>
      <w:pPr>
        <w:autoSpaceDN w:val="0"/>
        <w:spacing w:line="700" w:lineRule="exact"/>
        <w:jc w:val="center"/>
        <w:rPr>
          <w:rFonts w:hint="eastAsia" w:ascii="华文中宋" w:eastAsia="华文中宋" w:cs="华文中宋"/>
          <w:sz w:val="44"/>
          <w:szCs w:val="44"/>
        </w:rPr>
      </w:pPr>
      <w:r>
        <w:rPr>
          <w:rFonts w:hint="eastAsia" w:ascii="华文中宋" w:eastAsia="华文中宋" w:cs="华文中宋"/>
          <w:sz w:val="44"/>
          <w:szCs w:val="44"/>
        </w:rPr>
        <w:t>实施工作方案（</w:t>
      </w:r>
      <w:r>
        <w:rPr>
          <w:rFonts w:hint="eastAsia" w:ascii="华文中宋" w:eastAsia="华文中宋" w:cs="华文中宋"/>
          <w:sz w:val="44"/>
          <w:szCs w:val="44"/>
          <w:lang w:eastAsia="zh-CN"/>
        </w:rPr>
        <w:t>参考</w:t>
      </w:r>
      <w:bookmarkStart w:id="0" w:name="_GoBack"/>
      <w:bookmarkEnd w:id="0"/>
      <w:r>
        <w:rPr>
          <w:rFonts w:hint="eastAsia" w:ascii="华文中宋" w:eastAsia="华文中宋" w:cs="华文中宋"/>
          <w:sz w:val="44"/>
          <w:szCs w:val="44"/>
        </w:rPr>
        <w:t>模板）</w:t>
      </w:r>
    </w:p>
    <w:p>
      <w:pPr>
        <w:autoSpaceDN w:val="0"/>
        <w:spacing w:line="700" w:lineRule="exact"/>
        <w:jc w:val="center"/>
        <w:rPr>
          <w:rFonts w:hint="eastAsia" w:ascii="华文中宋" w:eastAsia="华文中宋" w:cs="华文中宋"/>
          <w:sz w:val="44"/>
          <w:szCs w:val="44"/>
        </w:rPr>
      </w:pPr>
    </w:p>
    <w:p>
      <w:pPr>
        <w:numPr>
          <w:ilvl w:val="0"/>
          <w:numId w:val="1"/>
        </w:numPr>
        <w:autoSpaceDN w:val="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概述</w:t>
      </w:r>
    </w:p>
    <w:p>
      <w:pPr>
        <w:autoSpaceDN w:val="0"/>
        <w:ind w:firstLine="640" w:firstLineChars="200"/>
        <w:rPr>
          <w:rFonts w:ascii="华文楷体" w:eastAsia="华文楷体" w:cs="黑体"/>
          <w:sz w:val="32"/>
          <w:szCs w:val="32"/>
        </w:rPr>
      </w:pPr>
      <w:r>
        <w:rPr>
          <w:rFonts w:hint="eastAsia" w:ascii="华文楷体" w:eastAsia="华文楷体" w:cs="黑体"/>
          <w:sz w:val="32"/>
          <w:szCs w:val="32"/>
        </w:rPr>
        <w:t>（一）项目单位基本情况</w:t>
      </w:r>
    </w:p>
    <w:p>
      <w:pPr>
        <w:autoSpaceDN w:val="0"/>
        <w:ind w:firstLine="640" w:firstLineChars="200"/>
        <w:rPr>
          <w:rFonts w:ascii="华文仿宋" w:eastAsia="华文仿宋" w:cs="黑体"/>
          <w:sz w:val="32"/>
          <w:szCs w:val="32"/>
        </w:rPr>
      </w:pPr>
      <w:r>
        <w:rPr>
          <w:rFonts w:ascii="华文仿宋" w:eastAsia="华文仿宋" w:cs="黑体"/>
          <w:sz w:val="32"/>
          <w:szCs w:val="32"/>
        </w:rPr>
        <w:t>简述项目单位的职能、机构、人员和主要业务等基本情况。</w:t>
      </w:r>
    </w:p>
    <w:p>
      <w:pPr>
        <w:autoSpaceDN w:val="0"/>
        <w:ind w:firstLine="640" w:firstLineChars="200"/>
        <w:rPr>
          <w:rFonts w:ascii="华文楷体" w:eastAsia="华文楷体"/>
          <w:b/>
          <w:bCs/>
          <w:sz w:val="32"/>
          <w:szCs w:val="32"/>
        </w:rPr>
      </w:pPr>
      <w:r>
        <w:rPr>
          <w:rFonts w:hint="eastAsia" w:ascii="华文楷体" w:eastAsia="华文楷体" w:cs="楷体_GB2312"/>
          <w:sz w:val="32"/>
          <w:szCs w:val="32"/>
        </w:rPr>
        <w:t>（二）项目名称和类型</w:t>
      </w:r>
    </w:p>
    <w:p>
      <w:pPr>
        <w:autoSpaceDN w:val="0"/>
        <w:ind w:firstLine="640" w:firstLineChars="200"/>
        <w:rPr>
          <w:rFonts w:ascii="仿宋" w:eastAsia="仿宋"/>
          <w:sz w:val="32"/>
          <w:szCs w:val="32"/>
        </w:rPr>
      </w:pPr>
      <w:r>
        <w:rPr>
          <w:rFonts w:ascii="仿宋" w:eastAsia="仿宋"/>
          <w:sz w:val="32"/>
          <w:szCs w:val="32"/>
        </w:rPr>
        <w:t>简述</w:t>
      </w:r>
      <w:r>
        <w:rPr>
          <w:rFonts w:hint="eastAsia" w:ascii="仿宋" w:eastAsia="仿宋"/>
          <w:sz w:val="32"/>
          <w:szCs w:val="32"/>
        </w:rPr>
        <w:t>项目名称应规范表述为</w:t>
      </w:r>
      <w:r>
        <w:rPr>
          <w:rFonts w:hint="eastAsia" w:ascii="仿宋" w:eastAsia="仿宋"/>
          <w:sz w:val="32"/>
          <w:szCs w:val="32"/>
          <w:lang w:eastAsia="zh-CN"/>
        </w:rPr>
        <w:t>“</w:t>
      </w:r>
      <w:r>
        <w:rPr>
          <w:rFonts w:hint="default" w:ascii="Times New Roman" w:hAnsi="Times New Roman" w:eastAsia="仿宋" w:cs="Times New Roman"/>
          <w:sz w:val="32"/>
          <w:szCs w:val="32"/>
        </w:rPr>
        <w:t>XXX专项</w:t>
      </w:r>
      <w:r>
        <w:rPr>
          <w:rFonts w:hint="eastAsia" w:ascii="仿宋" w:eastAsia="仿宋"/>
          <w:sz w:val="32"/>
          <w:szCs w:val="32"/>
        </w:rPr>
        <w:t>工作经费项目”，并说明项目类型属于</w:t>
      </w:r>
      <w:r>
        <w:rPr>
          <w:rFonts w:hint="eastAsia" w:ascii="仿宋" w:eastAsia="仿宋"/>
          <w:color w:val="000000"/>
          <w:sz w:val="32"/>
          <w:szCs w:val="32"/>
        </w:rPr>
        <w:t>体育</w:t>
      </w:r>
      <w:r>
        <w:rPr>
          <w:rFonts w:ascii="仿宋" w:eastAsia="仿宋"/>
          <w:color w:val="000000"/>
          <w:sz w:val="32"/>
          <w:szCs w:val="32"/>
        </w:rPr>
        <w:t>活动</w:t>
      </w:r>
      <w:r>
        <w:rPr>
          <w:rFonts w:hint="eastAsia" w:ascii="仿宋" w:eastAsia="仿宋"/>
          <w:color w:val="000000"/>
          <w:sz w:val="32"/>
          <w:szCs w:val="32"/>
        </w:rPr>
        <w:t>、发布会、专题片</w:t>
      </w:r>
      <w:r>
        <w:rPr>
          <w:rFonts w:hint="eastAsia" w:ascii="仿宋" w:eastAsia="仿宋"/>
          <w:sz w:val="32"/>
          <w:szCs w:val="32"/>
        </w:rPr>
        <w:t>拍摄</w:t>
      </w:r>
      <w:r>
        <w:rPr>
          <w:rFonts w:ascii="仿宋" w:eastAsia="仿宋"/>
          <w:color w:val="000000"/>
          <w:sz w:val="32"/>
          <w:szCs w:val="32"/>
        </w:rPr>
        <w:t>等</w:t>
      </w:r>
      <w:r>
        <w:rPr>
          <w:rFonts w:hint="eastAsia" w:ascii="仿宋" w:eastAsia="仿宋"/>
          <w:sz w:val="32"/>
          <w:szCs w:val="32"/>
        </w:rPr>
        <w:t>。</w:t>
      </w:r>
    </w:p>
    <w:p>
      <w:pPr>
        <w:autoSpaceDN w:val="0"/>
        <w:ind w:firstLine="640" w:firstLineChars="200"/>
        <w:rPr>
          <w:rFonts w:ascii="华文楷体" w:eastAsia="华文楷体"/>
          <w:sz w:val="32"/>
          <w:szCs w:val="32"/>
        </w:rPr>
      </w:pPr>
      <w:r>
        <w:rPr>
          <w:rFonts w:hint="eastAsia" w:ascii="华文楷体" w:eastAsia="华文楷体" w:cs="楷体_GB2312"/>
          <w:sz w:val="32"/>
          <w:szCs w:val="32"/>
        </w:rPr>
        <w:t>（</w:t>
      </w:r>
      <w:r>
        <w:rPr>
          <w:rFonts w:ascii="华文楷体" w:eastAsia="华文楷体" w:cs="楷体_GB2312"/>
          <w:sz w:val="32"/>
          <w:szCs w:val="32"/>
        </w:rPr>
        <w:t>三</w:t>
      </w:r>
      <w:r>
        <w:rPr>
          <w:rFonts w:hint="eastAsia" w:ascii="华文楷体" w:eastAsia="华文楷体" w:cs="楷体_GB2312"/>
          <w:sz w:val="32"/>
          <w:szCs w:val="32"/>
        </w:rPr>
        <w:t>）项目实施依据</w:t>
      </w:r>
    </w:p>
    <w:p>
      <w:pPr>
        <w:autoSpaceDN w:val="0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 xml:space="preserve">    </w:t>
      </w:r>
      <w:r>
        <w:rPr>
          <w:rFonts w:ascii="仿宋" w:eastAsia="仿宋"/>
          <w:sz w:val="32"/>
          <w:szCs w:val="32"/>
        </w:rPr>
        <w:t>简述</w:t>
      </w:r>
      <w:r>
        <w:rPr>
          <w:rFonts w:hint="eastAsia" w:ascii="仿宋" w:eastAsia="仿宋"/>
          <w:sz w:val="32"/>
          <w:szCs w:val="32"/>
        </w:rPr>
        <w:t>项目实施的主要依据，包括有关政策文件的要求和规定、上级部门或主管部门的批复文件及内容等。</w:t>
      </w:r>
    </w:p>
    <w:p>
      <w:pPr>
        <w:autoSpaceDN w:val="0"/>
        <w:ind w:firstLine="640" w:firstLineChars="200"/>
        <w:rPr>
          <w:rFonts w:ascii="华文楷体" w:eastAsia="华文楷体" w:cs="楷体_GB2312"/>
          <w:sz w:val="32"/>
          <w:szCs w:val="32"/>
        </w:rPr>
      </w:pPr>
      <w:r>
        <w:rPr>
          <w:rFonts w:hint="eastAsia" w:ascii="华文楷体" w:eastAsia="华文楷体" w:cs="楷体_GB2312"/>
          <w:sz w:val="32"/>
          <w:szCs w:val="32"/>
        </w:rPr>
        <w:t>（</w:t>
      </w:r>
      <w:r>
        <w:rPr>
          <w:rFonts w:ascii="华文楷体" w:eastAsia="华文楷体" w:cs="楷体_GB2312"/>
          <w:sz w:val="32"/>
          <w:szCs w:val="32"/>
        </w:rPr>
        <w:t>四</w:t>
      </w:r>
      <w:r>
        <w:rPr>
          <w:rFonts w:hint="eastAsia" w:ascii="华文楷体" w:eastAsia="华文楷体" w:cs="楷体_GB2312"/>
          <w:sz w:val="32"/>
          <w:szCs w:val="32"/>
        </w:rPr>
        <w:t>）项目实施内容。</w:t>
      </w:r>
    </w:p>
    <w:p>
      <w:pPr>
        <w:autoSpaceDN w:val="0"/>
        <w:ind w:firstLine="629"/>
        <w:rPr>
          <w:rFonts w:ascii="仿宋" w:eastAsia="仿宋"/>
          <w:sz w:val="32"/>
          <w:szCs w:val="32"/>
        </w:rPr>
      </w:pPr>
      <w:r>
        <w:rPr>
          <w:rFonts w:hint="eastAsia" w:ascii="仿宋" w:eastAsia="仿宋"/>
          <w:sz w:val="32"/>
          <w:szCs w:val="32"/>
        </w:rPr>
        <w:t>简述</w:t>
      </w:r>
      <w:r>
        <w:rPr>
          <w:rFonts w:ascii="仿宋" w:eastAsia="仿宋"/>
          <w:sz w:val="32"/>
          <w:szCs w:val="32"/>
        </w:rPr>
        <w:t>项目主题、</w:t>
      </w:r>
      <w:r>
        <w:rPr>
          <w:rFonts w:hint="eastAsia" w:ascii="仿宋" w:eastAsia="仿宋"/>
          <w:sz w:val="32"/>
          <w:szCs w:val="32"/>
        </w:rPr>
        <w:t>活动形式、时间、地点、直接参与人群等。</w:t>
      </w:r>
    </w:p>
    <w:p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 xml:space="preserve">    </w:t>
      </w:r>
      <w:r>
        <w:rPr>
          <w:rFonts w:hint="eastAsia" w:ascii="Times New Roman" w:hAnsi="Times New Roman" w:eastAsia="黑体" w:cs="Times New Roman"/>
          <w:sz w:val="32"/>
          <w:szCs w:val="32"/>
        </w:rPr>
        <w:t>二、必要性分析</w:t>
      </w:r>
    </w:p>
    <w:p>
      <w:pPr>
        <w:autoSpaceDN w:val="0"/>
        <w:ind w:firstLine="480" w:firstLineChars="150"/>
        <w:rPr>
          <w:rFonts w:ascii="华文仿宋" w:eastAsia="华文仿宋"/>
          <w:sz w:val="32"/>
          <w:szCs w:val="32"/>
        </w:rPr>
      </w:pPr>
      <w:r>
        <w:rPr>
          <w:rFonts w:ascii="华文仿宋" w:eastAsia="华文仿宋"/>
          <w:sz w:val="32"/>
          <w:szCs w:val="32"/>
        </w:rPr>
        <w:t>（一）阐述项目落实我省体育类政策措施、规划、公共服务相关规划需求等情况。</w:t>
      </w:r>
    </w:p>
    <w:p>
      <w:pPr>
        <w:autoSpaceDN w:val="0"/>
        <w:rPr>
          <w:rFonts w:ascii="华文仿宋" w:eastAsia="华文仿宋"/>
          <w:sz w:val="32"/>
          <w:szCs w:val="32"/>
        </w:rPr>
      </w:pPr>
      <w:r>
        <w:rPr>
          <w:rFonts w:ascii="华文仿宋" w:eastAsia="华文仿宋"/>
          <w:sz w:val="32"/>
          <w:szCs w:val="32"/>
        </w:rPr>
        <w:t xml:space="preserve">   （二）满足民众体育公共服务需求等方面，阐述项目的重要性。</w:t>
      </w:r>
    </w:p>
    <w:p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 xml:space="preserve">    </w:t>
      </w:r>
      <w:r>
        <w:rPr>
          <w:rFonts w:hint="eastAsia" w:ascii="Times New Roman" w:hAnsi="Times New Roman" w:eastAsia="黑体" w:cs="Times New Roman"/>
          <w:sz w:val="32"/>
          <w:szCs w:val="32"/>
        </w:rPr>
        <w:t>三、总体方案</w:t>
      </w:r>
    </w:p>
    <w:p>
      <w:pPr>
        <w:numPr>
          <w:ilvl w:val="0"/>
          <w:numId w:val="2"/>
        </w:numPr>
        <w:autoSpaceDN w:val="0"/>
        <w:rPr>
          <w:rFonts w:ascii="仿宋" w:eastAsia="仿宋" w:cs="黑体"/>
          <w:sz w:val="32"/>
          <w:szCs w:val="32"/>
        </w:rPr>
      </w:pPr>
      <w:r>
        <w:rPr>
          <w:rFonts w:hint="eastAsia" w:ascii="仿宋" w:eastAsia="仿宋" w:cs="黑体"/>
          <w:sz w:val="32"/>
          <w:szCs w:val="32"/>
        </w:rPr>
        <w:t>指导思想；</w:t>
      </w:r>
    </w:p>
    <w:p>
      <w:pPr>
        <w:numPr>
          <w:ilvl w:val="0"/>
          <w:numId w:val="2"/>
        </w:numPr>
        <w:autoSpaceDN w:val="0"/>
        <w:rPr>
          <w:rFonts w:ascii="仿宋" w:eastAsia="仿宋" w:cs="黑体"/>
          <w:sz w:val="32"/>
          <w:szCs w:val="32"/>
        </w:rPr>
      </w:pPr>
      <w:r>
        <w:rPr>
          <w:rFonts w:hint="eastAsia" w:ascii="仿宋" w:eastAsia="仿宋" w:cs="黑体"/>
          <w:sz w:val="32"/>
          <w:szCs w:val="32"/>
        </w:rPr>
        <w:t>工作</w:t>
      </w:r>
      <w:r>
        <w:rPr>
          <w:rFonts w:ascii="仿宋" w:eastAsia="仿宋" w:cs="黑体"/>
          <w:sz w:val="32"/>
          <w:szCs w:val="32"/>
        </w:rPr>
        <w:t>目的；</w:t>
      </w:r>
    </w:p>
    <w:p>
      <w:pPr>
        <w:autoSpaceDN w:val="0"/>
        <w:ind w:firstLine="630"/>
        <w:rPr>
          <w:rFonts w:ascii="仿宋" w:eastAsia="仿宋" w:cs="黑体"/>
          <w:sz w:val="32"/>
          <w:szCs w:val="32"/>
        </w:rPr>
      </w:pPr>
      <w:r>
        <w:rPr>
          <w:rFonts w:hint="eastAsia" w:ascii="仿宋" w:eastAsia="仿宋" w:cs="黑体"/>
          <w:sz w:val="32"/>
          <w:szCs w:val="32"/>
        </w:rPr>
        <w:t>(</w:t>
      </w:r>
      <w:r>
        <w:rPr>
          <w:rFonts w:ascii="仿宋" w:eastAsia="仿宋" w:cs="黑体"/>
          <w:sz w:val="32"/>
          <w:szCs w:val="32"/>
        </w:rPr>
        <w:t>三</w:t>
      </w:r>
      <w:r>
        <w:rPr>
          <w:rFonts w:hint="eastAsia" w:ascii="仿宋" w:eastAsia="仿宋" w:cs="黑体"/>
          <w:sz w:val="32"/>
          <w:szCs w:val="32"/>
        </w:rPr>
        <w:t>)组织机构：主办单位、协办单位、承办单位；</w:t>
      </w:r>
    </w:p>
    <w:p>
      <w:pPr>
        <w:autoSpaceDN w:val="0"/>
        <w:ind w:firstLine="630"/>
        <w:rPr>
          <w:rFonts w:ascii="仿宋" w:eastAsia="仿宋" w:cs="黑体"/>
          <w:sz w:val="32"/>
          <w:szCs w:val="32"/>
        </w:rPr>
      </w:pPr>
      <w:r>
        <w:rPr>
          <w:rFonts w:hint="eastAsia" w:ascii="仿宋" w:eastAsia="仿宋" w:cs="黑体"/>
          <w:sz w:val="32"/>
          <w:szCs w:val="32"/>
        </w:rPr>
        <w:t>(</w:t>
      </w:r>
      <w:r>
        <w:rPr>
          <w:rFonts w:ascii="仿宋" w:eastAsia="仿宋" w:cs="黑体"/>
          <w:sz w:val="32"/>
          <w:szCs w:val="32"/>
        </w:rPr>
        <w:t>四</w:t>
      </w:r>
      <w:r>
        <w:rPr>
          <w:rFonts w:hint="eastAsia" w:ascii="仿宋" w:eastAsia="仿宋" w:cs="黑体"/>
          <w:sz w:val="32"/>
          <w:szCs w:val="32"/>
        </w:rPr>
        <w:t>)工作</w:t>
      </w:r>
      <w:r>
        <w:rPr>
          <w:rFonts w:ascii="仿宋" w:eastAsia="仿宋" w:cs="黑体"/>
          <w:sz w:val="32"/>
          <w:szCs w:val="32"/>
        </w:rPr>
        <w:t>方案；</w:t>
      </w:r>
    </w:p>
    <w:p>
      <w:pPr>
        <w:autoSpaceDN w:val="0"/>
        <w:ind w:firstLine="640" w:firstLineChars="200"/>
        <w:rPr>
          <w:rFonts w:ascii="仿宋" w:eastAsia="仿宋" w:cs="黑体"/>
          <w:sz w:val="32"/>
          <w:szCs w:val="32"/>
        </w:rPr>
      </w:pPr>
      <w:r>
        <w:rPr>
          <w:rFonts w:ascii="仿宋" w:eastAsia="仿宋" w:cs="黑体"/>
          <w:sz w:val="32"/>
          <w:szCs w:val="32"/>
        </w:rPr>
        <w:t>1</w:t>
      </w:r>
      <w:r>
        <w:rPr>
          <w:rFonts w:hint="eastAsia" w:ascii="仿宋" w:eastAsia="仿宋" w:cs="黑体"/>
          <w:sz w:val="32"/>
          <w:szCs w:val="32"/>
          <w:lang w:val="en-US" w:eastAsia="zh-CN"/>
        </w:rPr>
        <w:t>.</w:t>
      </w:r>
      <w:r>
        <w:rPr>
          <w:rFonts w:ascii="仿宋" w:eastAsia="仿宋" w:cs="黑体"/>
          <w:sz w:val="32"/>
          <w:szCs w:val="32"/>
        </w:rPr>
        <w:t>筹备协调组(包括活动日程，训练安排，活动手册设计，开幕式，颁奖仪式，器材准备，场地设计等)。</w:t>
      </w:r>
    </w:p>
    <w:p>
      <w:pPr>
        <w:autoSpaceDN w:val="0"/>
        <w:ind w:firstLine="640" w:firstLineChars="200"/>
        <w:rPr>
          <w:rFonts w:ascii="仿宋" w:eastAsia="仿宋" w:cs="黑体"/>
          <w:sz w:val="32"/>
          <w:szCs w:val="32"/>
        </w:rPr>
      </w:pPr>
      <w:r>
        <w:rPr>
          <w:rFonts w:hint="eastAsia" w:ascii="仿宋" w:eastAsia="仿宋" w:cs="黑体"/>
          <w:sz w:val="32"/>
          <w:szCs w:val="32"/>
        </w:rPr>
        <w:t>2</w:t>
      </w:r>
      <w:r>
        <w:rPr>
          <w:rFonts w:hint="eastAsia" w:ascii="仿宋" w:eastAsia="仿宋" w:cs="黑体"/>
          <w:sz w:val="32"/>
          <w:szCs w:val="32"/>
          <w:lang w:val="en-US" w:eastAsia="zh-CN"/>
        </w:rPr>
        <w:t>.</w:t>
      </w:r>
      <w:r>
        <w:rPr>
          <w:rFonts w:hint="eastAsia" w:ascii="仿宋" w:eastAsia="仿宋" w:cs="黑体"/>
          <w:sz w:val="32"/>
          <w:szCs w:val="32"/>
        </w:rPr>
        <w:t>宣传报道</w:t>
      </w:r>
      <w:r>
        <w:rPr>
          <w:rFonts w:ascii="仿宋" w:eastAsia="仿宋" w:cs="黑体"/>
          <w:sz w:val="32"/>
          <w:szCs w:val="32"/>
        </w:rPr>
        <w:t>组（包括新闻发布会，媒体宣传，活动氛围，成绩公布，现场解说，电视转播等）。</w:t>
      </w:r>
    </w:p>
    <w:p>
      <w:pPr>
        <w:autoSpaceDN w:val="0"/>
        <w:rPr>
          <w:rFonts w:ascii="仿宋" w:eastAsia="仿宋" w:cs="黑体"/>
          <w:sz w:val="32"/>
          <w:szCs w:val="32"/>
        </w:rPr>
      </w:pPr>
      <w:r>
        <w:rPr>
          <w:rFonts w:ascii="仿宋" w:eastAsia="仿宋" w:cs="黑体"/>
          <w:sz w:val="32"/>
          <w:szCs w:val="32"/>
        </w:rPr>
        <w:t xml:space="preserve">    3</w:t>
      </w:r>
      <w:r>
        <w:rPr>
          <w:rFonts w:hint="eastAsia" w:ascii="仿宋" w:eastAsia="仿宋" w:cs="黑体"/>
          <w:sz w:val="32"/>
          <w:szCs w:val="32"/>
          <w:lang w:val="en-US" w:eastAsia="zh-CN"/>
        </w:rPr>
        <w:t>.</w:t>
      </w:r>
      <w:r>
        <w:rPr>
          <w:rFonts w:ascii="仿宋" w:eastAsia="仿宋" w:cs="黑体"/>
          <w:sz w:val="32"/>
          <w:szCs w:val="32"/>
        </w:rPr>
        <w:t>医疗保障组（包括药品、医疗器材、救护车配备等）。</w:t>
      </w:r>
    </w:p>
    <w:p>
      <w:pPr>
        <w:autoSpaceDN w:val="0"/>
        <w:rPr>
          <w:rFonts w:ascii="仿宋" w:eastAsia="仿宋" w:cs="黑体"/>
          <w:sz w:val="32"/>
          <w:szCs w:val="32"/>
        </w:rPr>
      </w:pPr>
      <w:r>
        <w:rPr>
          <w:rFonts w:ascii="仿宋" w:eastAsia="仿宋" w:cs="黑体"/>
          <w:sz w:val="32"/>
          <w:szCs w:val="32"/>
        </w:rPr>
        <w:t xml:space="preserve">    4</w:t>
      </w:r>
      <w:r>
        <w:rPr>
          <w:rFonts w:hint="eastAsia" w:ascii="仿宋" w:eastAsia="仿宋" w:cs="黑体"/>
          <w:sz w:val="32"/>
          <w:szCs w:val="32"/>
          <w:lang w:val="en-US" w:eastAsia="zh-CN"/>
        </w:rPr>
        <w:t>.</w:t>
      </w:r>
      <w:r>
        <w:rPr>
          <w:rFonts w:ascii="仿宋" w:eastAsia="仿宋" w:cs="黑体"/>
          <w:sz w:val="32"/>
          <w:szCs w:val="32"/>
        </w:rPr>
        <w:t>后勤</w:t>
      </w:r>
      <w:r>
        <w:rPr>
          <w:rFonts w:hint="eastAsia" w:ascii="仿宋" w:eastAsia="仿宋" w:cs="黑体"/>
          <w:sz w:val="32"/>
          <w:szCs w:val="32"/>
        </w:rPr>
        <w:t>保障</w:t>
      </w:r>
      <w:r>
        <w:rPr>
          <w:rFonts w:ascii="仿宋" w:eastAsia="仿宋" w:cs="黑体"/>
          <w:sz w:val="32"/>
          <w:szCs w:val="32"/>
        </w:rPr>
        <w:t>组（包括活动场地布置、工程搭建，现场电器、视频、音响设置，裁判员工作室，电视转播所需电力，通讯配置等）。</w:t>
      </w:r>
    </w:p>
    <w:p>
      <w:pPr>
        <w:autoSpaceDN w:val="0"/>
        <w:rPr>
          <w:rFonts w:ascii="仿宋" w:eastAsia="仿宋" w:cs="黑体"/>
          <w:sz w:val="32"/>
          <w:szCs w:val="32"/>
        </w:rPr>
      </w:pPr>
      <w:r>
        <w:rPr>
          <w:rFonts w:ascii="仿宋" w:eastAsia="仿宋" w:cs="黑体"/>
          <w:sz w:val="32"/>
          <w:szCs w:val="32"/>
        </w:rPr>
        <w:t xml:space="preserve">    5</w:t>
      </w:r>
      <w:r>
        <w:rPr>
          <w:rFonts w:hint="eastAsia" w:ascii="仿宋" w:eastAsia="仿宋" w:cs="黑体"/>
          <w:sz w:val="32"/>
          <w:szCs w:val="32"/>
          <w:lang w:val="en-US" w:eastAsia="zh-CN"/>
        </w:rPr>
        <w:t>.</w:t>
      </w:r>
      <w:r>
        <w:rPr>
          <w:rFonts w:ascii="仿宋" w:eastAsia="仿宋" w:cs="黑体"/>
          <w:sz w:val="32"/>
          <w:szCs w:val="32"/>
        </w:rPr>
        <w:t>安保工作组（包括观众区域确定，活动区域的安排，现场秩序维护等）。</w:t>
      </w:r>
    </w:p>
    <w:p>
      <w:pPr>
        <w:autoSpaceDN w:val="0"/>
        <w:ind w:firstLine="640" w:firstLineChars="200"/>
        <w:rPr>
          <w:rFonts w:ascii="仿宋" w:eastAsia="仿宋" w:cs="黑体"/>
          <w:sz w:val="32"/>
          <w:szCs w:val="32"/>
        </w:rPr>
      </w:pPr>
      <w:r>
        <w:rPr>
          <w:rFonts w:ascii="仿宋" w:eastAsia="仿宋" w:cs="黑体"/>
          <w:sz w:val="32"/>
          <w:szCs w:val="32"/>
        </w:rPr>
        <w:t>6</w:t>
      </w:r>
      <w:r>
        <w:rPr>
          <w:rFonts w:hint="eastAsia" w:ascii="仿宋" w:eastAsia="仿宋" w:cs="黑体"/>
          <w:sz w:val="32"/>
          <w:szCs w:val="32"/>
          <w:lang w:val="en-US" w:eastAsia="zh-CN"/>
        </w:rPr>
        <w:t>.</w:t>
      </w:r>
      <w:r>
        <w:rPr>
          <w:rFonts w:ascii="仿宋" w:eastAsia="仿宋" w:cs="黑体"/>
          <w:sz w:val="32"/>
          <w:szCs w:val="32"/>
        </w:rPr>
        <w:t>志愿者服务组（包括志愿者人员构成，志愿者工作内容要求，志愿者培训计划，志愿者服装和后勤安排）。</w:t>
      </w:r>
    </w:p>
    <w:p>
      <w:pPr>
        <w:autoSpaceDN w:val="0"/>
        <w:ind w:firstLine="640" w:firstLineChars="200"/>
        <w:rPr>
          <w:rFonts w:ascii="仿宋" w:eastAsia="仿宋" w:cs="黑体"/>
          <w:sz w:val="32"/>
          <w:szCs w:val="32"/>
        </w:rPr>
      </w:pPr>
      <w:r>
        <w:rPr>
          <w:rFonts w:ascii="仿宋" w:eastAsia="仿宋" w:cs="黑体"/>
          <w:sz w:val="32"/>
          <w:szCs w:val="32"/>
        </w:rPr>
        <w:t>7</w:t>
      </w:r>
      <w:r>
        <w:rPr>
          <w:rFonts w:hint="eastAsia" w:ascii="仿宋" w:eastAsia="仿宋" w:cs="黑体"/>
          <w:sz w:val="32"/>
          <w:szCs w:val="32"/>
          <w:lang w:val="en-US" w:eastAsia="zh-CN"/>
        </w:rPr>
        <w:t>.</w:t>
      </w:r>
      <w:r>
        <w:rPr>
          <w:rFonts w:hint="eastAsia" w:ascii="仿宋" w:eastAsia="仿宋" w:cs="黑体"/>
          <w:sz w:val="32"/>
          <w:szCs w:val="32"/>
        </w:rPr>
        <w:t>疫情防控</w:t>
      </w:r>
      <w:r>
        <w:rPr>
          <w:rFonts w:ascii="仿宋" w:eastAsia="仿宋" w:cs="黑体"/>
          <w:sz w:val="32"/>
          <w:szCs w:val="32"/>
        </w:rPr>
        <w:t>组（包括活动场所，人员管理等）</w:t>
      </w:r>
      <w:r>
        <w:rPr>
          <w:rFonts w:hint="eastAsia" w:ascii="仿宋" w:eastAsia="仿宋" w:cs="黑体"/>
          <w:sz w:val="32"/>
          <w:szCs w:val="32"/>
        </w:rPr>
        <w:t>。</w:t>
      </w:r>
    </w:p>
    <w:p>
      <w:pPr>
        <w:autoSpaceDN w:val="0"/>
        <w:ind w:firstLine="630"/>
        <w:rPr>
          <w:rFonts w:ascii="仿宋" w:eastAsia="仿宋" w:cs="黑体"/>
          <w:sz w:val="32"/>
          <w:szCs w:val="32"/>
        </w:rPr>
      </w:pPr>
      <w:r>
        <w:rPr>
          <w:rFonts w:hint="eastAsia" w:ascii="仿宋" w:eastAsia="仿宋" w:cs="黑体"/>
          <w:sz w:val="32"/>
          <w:szCs w:val="32"/>
        </w:rPr>
        <w:t>(</w:t>
      </w:r>
      <w:r>
        <w:rPr>
          <w:rFonts w:ascii="仿宋" w:eastAsia="仿宋" w:cs="黑体"/>
          <w:sz w:val="32"/>
          <w:szCs w:val="32"/>
        </w:rPr>
        <w:t>五</w:t>
      </w:r>
      <w:r>
        <w:rPr>
          <w:rFonts w:hint="eastAsia" w:ascii="仿宋" w:eastAsia="仿宋" w:cs="黑体"/>
          <w:sz w:val="32"/>
          <w:szCs w:val="32"/>
        </w:rPr>
        <w:t>)工作</w:t>
      </w:r>
      <w:r>
        <w:rPr>
          <w:rFonts w:ascii="仿宋" w:eastAsia="仿宋" w:cs="黑体"/>
          <w:sz w:val="32"/>
          <w:szCs w:val="32"/>
        </w:rPr>
        <w:t>任务（按照</w:t>
      </w:r>
      <w:r>
        <w:rPr>
          <w:rFonts w:hint="eastAsia" w:ascii="仿宋" w:eastAsia="仿宋" w:cs="黑体"/>
          <w:sz w:val="32"/>
          <w:szCs w:val="32"/>
        </w:rPr>
        <w:t>工作</w:t>
      </w:r>
      <w:r>
        <w:rPr>
          <w:rFonts w:ascii="仿宋" w:eastAsia="仿宋" w:cs="黑体"/>
          <w:sz w:val="32"/>
          <w:szCs w:val="32"/>
        </w:rPr>
        <w:t>内容编写流程）</w:t>
      </w:r>
      <w:r>
        <w:rPr>
          <w:rFonts w:hint="eastAsia" w:ascii="仿宋" w:eastAsia="仿宋" w:cs="黑体"/>
          <w:sz w:val="32"/>
          <w:szCs w:val="32"/>
        </w:rPr>
        <w:t>。</w:t>
      </w:r>
    </w:p>
    <w:p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黑体" w:cs="Times New Roman"/>
          <w:sz w:val="32"/>
          <w:szCs w:val="32"/>
        </w:rPr>
        <w:t>三</w:t>
      </w:r>
      <w:r>
        <w:rPr>
          <w:rFonts w:hint="eastAsia" w:ascii="Times New Roman" w:hAnsi="Times New Roman" w:eastAsia="黑体" w:cs="Times New Roman"/>
          <w:sz w:val="32"/>
          <w:szCs w:val="32"/>
        </w:rPr>
        <w:t>、资金预算</w:t>
      </w:r>
    </w:p>
    <w:p>
      <w:pPr>
        <w:autoSpaceDN w:val="0"/>
        <w:ind w:firstLine="630"/>
        <w:rPr>
          <w:rFonts w:ascii="仿宋" w:eastAsia="仿宋" w:cs="黑体"/>
          <w:sz w:val="32"/>
          <w:szCs w:val="32"/>
        </w:rPr>
      </w:pPr>
      <w:r>
        <w:rPr>
          <w:rFonts w:hint="eastAsia" w:ascii="仿宋" w:eastAsia="仿宋" w:cs="黑体"/>
          <w:sz w:val="32"/>
          <w:szCs w:val="32"/>
        </w:rPr>
        <w:t>简述宣传推广费、</w:t>
      </w:r>
      <w:r>
        <w:rPr>
          <w:rFonts w:ascii="仿宋" w:eastAsia="仿宋" w:cs="黑体"/>
          <w:sz w:val="32"/>
          <w:szCs w:val="32"/>
        </w:rPr>
        <w:t>专业技术设计</w:t>
      </w:r>
      <w:r>
        <w:rPr>
          <w:rFonts w:hint="eastAsia" w:ascii="仿宋" w:eastAsia="仿宋" w:cs="黑体"/>
          <w:sz w:val="32"/>
          <w:szCs w:val="32"/>
        </w:rPr>
        <w:t>费、比赛物料费、设备租赁及购置费</w:t>
      </w:r>
      <w:r>
        <w:rPr>
          <w:rFonts w:ascii="仿宋" w:eastAsia="仿宋" w:cs="黑体"/>
          <w:sz w:val="32"/>
          <w:szCs w:val="32"/>
        </w:rPr>
        <w:t>、其他商品服务和支出费</w:t>
      </w:r>
      <w:r>
        <w:rPr>
          <w:rFonts w:hint="eastAsia" w:ascii="仿宋" w:eastAsia="仿宋" w:cs="黑体"/>
          <w:sz w:val="32"/>
          <w:szCs w:val="32"/>
        </w:rPr>
        <w:t>等预算内容。</w:t>
      </w:r>
    </w:p>
    <w:p>
      <w:pPr>
        <w:rPr>
          <w:rFonts w:hint="eastAsia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 xml:space="preserve">    </w:t>
      </w:r>
      <w:r>
        <w:rPr>
          <w:rFonts w:hint="eastAsia" w:ascii="Times New Roman" w:hAnsi="Times New Roman" w:eastAsia="黑体" w:cs="Times New Roman"/>
          <w:sz w:val="32"/>
          <w:szCs w:val="32"/>
        </w:rPr>
        <w:t>四、项目绩效管理</w:t>
      </w:r>
    </w:p>
    <w:p>
      <w:pPr>
        <w:autoSpaceDN w:val="0"/>
        <w:ind w:firstLine="630"/>
        <w:rPr>
          <w:rFonts w:ascii="仿宋" w:eastAsia="仿宋" w:cs="黑体"/>
          <w:sz w:val="32"/>
          <w:szCs w:val="32"/>
        </w:rPr>
      </w:pPr>
      <w:r>
        <w:rPr>
          <w:rFonts w:hint="eastAsia" w:ascii="仿宋" w:eastAsia="仿宋" w:cs="黑体"/>
          <w:sz w:val="32"/>
          <w:szCs w:val="32"/>
        </w:rPr>
        <w:t>简述项目绩效目标，以及产出、效益、满意度等细化的绩效指标。</w:t>
      </w:r>
    </w:p>
    <w:p>
      <w:pPr>
        <w:autoSpaceDN w:val="0"/>
        <w:ind w:firstLine="630"/>
        <w:rPr>
          <w:rFonts w:ascii="仿宋" w:eastAsia="仿宋" w:cs="黑体"/>
          <w:b/>
          <w:bCs/>
          <w:sz w:val="32"/>
          <w:szCs w:val="32"/>
          <w:highlight w:val="yellow"/>
        </w:rPr>
      </w:pPr>
    </w:p>
    <w:p>
      <w:pPr>
        <w:rPr>
          <w:rFonts w:ascii="仿宋" w:eastAsia="仿宋"/>
        </w:rPr>
      </w:pPr>
    </w:p>
    <w:sectPr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康少女文字W5(P)">
    <w:panose1 w:val="040F0500000000000000"/>
    <w:charset w:val="86"/>
    <w:family w:val="auto"/>
    <w:pitch w:val="default"/>
    <w:sig w:usb0="00000001" w:usb1="08010000" w:usb2="00000012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细黑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S PMincho">
    <w:panose1 w:val="02020600040205080304"/>
    <w:charset w:val="80"/>
    <w:family w:val="auto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3359559731">
    <w:nsid w:val="C83ED033"/>
    <w:multiLevelType w:val="multilevel"/>
    <w:tmpl w:val="C83ED033"/>
    <w:lvl w:ilvl="0" w:tentative="1">
      <w:start w:val="1"/>
      <w:numFmt w:val="chineseCountingThousand"/>
      <w:lvlText w:val="%1、"/>
      <w:lvlJc w:val="left"/>
      <w:pPr>
        <w:ind w:left="1445" w:hanging="644"/>
      </w:pPr>
    </w:lvl>
    <w:lvl w:ilvl="1" w:tentative="1">
      <w:start w:val="1"/>
      <w:numFmt w:val="lowerLetter"/>
      <w:lvlText w:val="%2)"/>
      <w:lvlJc w:val="left"/>
      <w:pPr>
        <w:ind w:left="1641" w:hanging="420"/>
      </w:pPr>
    </w:lvl>
    <w:lvl w:ilvl="2" w:tentative="1">
      <w:start w:val="1"/>
      <w:numFmt w:val="lowerRoman"/>
      <w:lvlText w:val="%3."/>
      <w:lvlJc w:val="right"/>
      <w:pPr>
        <w:ind w:left="2061" w:hanging="420"/>
      </w:pPr>
    </w:lvl>
    <w:lvl w:ilvl="3" w:tentative="1">
      <w:start w:val="1"/>
      <w:numFmt w:val="decimal"/>
      <w:lvlText w:val="%4."/>
      <w:lvlJc w:val="left"/>
      <w:pPr>
        <w:ind w:left="2481" w:hanging="420"/>
      </w:pPr>
    </w:lvl>
    <w:lvl w:ilvl="4" w:tentative="1">
      <w:start w:val="1"/>
      <w:numFmt w:val="lowerLetter"/>
      <w:lvlText w:val="%5)"/>
      <w:lvlJc w:val="left"/>
      <w:pPr>
        <w:ind w:left="2901" w:hanging="420"/>
      </w:pPr>
    </w:lvl>
    <w:lvl w:ilvl="5" w:tentative="1">
      <w:start w:val="1"/>
      <w:numFmt w:val="lowerRoman"/>
      <w:lvlText w:val="%6."/>
      <w:lvlJc w:val="right"/>
      <w:pPr>
        <w:ind w:left="3321" w:hanging="420"/>
      </w:pPr>
    </w:lvl>
    <w:lvl w:ilvl="6" w:tentative="1">
      <w:start w:val="1"/>
      <w:numFmt w:val="decimal"/>
      <w:lvlText w:val="%7."/>
      <w:lvlJc w:val="left"/>
      <w:pPr>
        <w:ind w:left="3741" w:hanging="420"/>
      </w:pPr>
    </w:lvl>
    <w:lvl w:ilvl="7" w:tentative="1">
      <w:start w:val="1"/>
      <w:numFmt w:val="lowerLetter"/>
      <w:lvlText w:val="%8)"/>
      <w:lvlJc w:val="left"/>
      <w:pPr>
        <w:ind w:left="4161" w:hanging="420"/>
      </w:pPr>
    </w:lvl>
    <w:lvl w:ilvl="8" w:tentative="1">
      <w:start w:val="1"/>
      <w:numFmt w:val="lowerRoman"/>
      <w:lvlText w:val="%9."/>
      <w:lvlJc w:val="right"/>
      <w:pPr>
        <w:ind w:left="4581" w:hanging="420"/>
      </w:pPr>
    </w:lvl>
  </w:abstractNum>
  <w:abstractNum w:abstractNumId="512857361">
    <w:nsid w:val="1E919511"/>
    <w:multiLevelType w:val="multilevel"/>
    <w:tmpl w:val="1E919511"/>
    <w:lvl w:ilvl="0" w:tentative="1">
      <w:start w:val="1"/>
      <w:numFmt w:val="chineseCountingThousand"/>
      <w:lvlText w:val="(%1)"/>
      <w:lvlJc w:val="left"/>
      <w:pPr>
        <w:ind w:left="1270" w:hanging="640"/>
      </w:pPr>
    </w:lvl>
    <w:lvl w:ilvl="1" w:tentative="1">
      <w:start w:val="1"/>
      <w:numFmt w:val="lowerLetter"/>
      <w:lvlText w:val="%2)"/>
      <w:lvlJc w:val="left"/>
      <w:pPr>
        <w:ind w:left="1470" w:hanging="420"/>
      </w:pPr>
    </w:lvl>
    <w:lvl w:ilvl="2" w:tentative="1">
      <w:start w:val="1"/>
      <w:numFmt w:val="lowerRoman"/>
      <w:lvlText w:val="%3."/>
      <w:lvlJc w:val="right"/>
      <w:pPr>
        <w:ind w:left="1890" w:hanging="420"/>
      </w:pPr>
    </w:lvl>
    <w:lvl w:ilvl="3" w:tentative="1">
      <w:start w:val="1"/>
      <w:numFmt w:val="decimal"/>
      <w:lvlText w:val="%4."/>
      <w:lvlJc w:val="left"/>
      <w:pPr>
        <w:ind w:left="2310" w:hanging="420"/>
      </w:pPr>
    </w:lvl>
    <w:lvl w:ilvl="4" w:tentative="1">
      <w:start w:val="1"/>
      <w:numFmt w:val="lowerLetter"/>
      <w:lvlText w:val="%5)"/>
      <w:lvlJc w:val="left"/>
      <w:pPr>
        <w:ind w:left="2730" w:hanging="420"/>
      </w:pPr>
    </w:lvl>
    <w:lvl w:ilvl="5" w:tentative="1">
      <w:start w:val="1"/>
      <w:numFmt w:val="lowerRoman"/>
      <w:lvlText w:val="%6."/>
      <w:lvlJc w:val="right"/>
      <w:pPr>
        <w:ind w:left="3150" w:hanging="420"/>
      </w:pPr>
    </w:lvl>
    <w:lvl w:ilvl="6" w:tentative="1">
      <w:start w:val="1"/>
      <w:numFmt w:val="decimal"/>
      <w:lvlText w:val="%7."/>
      <w:lvlJc w:val="left"/>
      <w:pPr>
        <w:ind w:left="3570" w:hanging="420"/>
      </w:pPr>
    </w:lvl>
    <w:lvl w:ilvl="7" w:tentative="1">
      <w:start w:val="1"/>
      <w:numFmt w:val="lowerLetter"/>
      <w:lvlText w:val="%8)"/>
      <w:lvlJc w:val="left"/>
      <w:pPr>
        <w:ind w:left="3990" w:hanging="420"/>
      </w:pPr>
    </w:lvl>
    <w:lvl w:ilvl="8" w:tentative="1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3359559731"/>
  </w:num>
  <w:num w:numId="2">
    <w:abstractNumId w:val="51285736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2"/>
  </w:compat>
  <w:rsids>
    <w:rsidRoot w:val="00000000"/>
    <w:rsid w:val="33DA2E5F"/>
    <w:rsid w:val="638D24E1"/>
    <w:rsid w:val="791F32A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hAnsi="Times New Roman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7">
    <w:name w:val="Default Paragraph Font"/>
    <w:qFormat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Microsoft</Company>
  <Pages>3</Pages>
  <Words>0</Words>
  <Characters>585</Characters>
  <Lines>0</Lines>
  <Paragraphs>33</Paragraphs>
  <ScaleCrop>false</ScaleCrop>
  <LinksUpToDate>false</LinksUpToDate>
  <CharactersWithSpaces>780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2022-02-21T02:11:00Z</dcterms:created>
  <dc:creator>张爱军</dc:creator>
  <cp:lastModifiedBy>孔祥怡</cp:lastModifiedBy>
  <cp:lastPrinted>2022-03-01T01:44:00Z</cp:lastPrinted>
  <dcterms:modified xsi:type="dcterms:W3CDTF">2022-03-10T03:36:30Z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